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14:paraId="6C462BC8" w14:textId="77777777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14:paraId="6FAD73F3" w14:textId="77777777" w:rsidR="00BF0FAF" w:rsidRPr="006E5F8A" w:rsidRDefault="00BF0FAF" w:rsidP="00BF0FAF">
            <w:pPr>
              <w:jc w:val="center"/>
              <w:rPr>
                <w:rFonts w:eastAsia="HG丸ｺﾞｼｯｸM-PRO"/>
                <w:b/>
                <w:sz w:val="28"/>
                <w:szCs w:val="28"/>
              </w:rPr>
            </w:pPr>
            <w:r w:rsidRPr="006E5F8A">
              <w:rPr>
                <w:rFonts w:eastAsia="HG丸ｺﾞｼｯｸM-PRO"/>
                <w:b/>
                <w:sz w:val="28"/>
                <w:szCs w:val="28"/>
              </w:rPr>
              <w:t>B</w:t>
            </w:r>
            <w:r w:rsidRPr="006E5F8A">
              <w:rPr>
                <w:rFonts w:eastAsia="HG丸ｺﾞｼｯｸM-PRO"/>
                <w:sz w:val="28"/>
                <w:szCs w:val="28"/>
              </w:rPr>
              <w:t>票</w:t>
            </w:r>
          </w:p>
        </w:tc>
      </w:tr>
    </w:tbl>
    <w:p w14:paraId="5B0A9742" w14:textId="77777777" w:rsidR="00BF0FAF" w:rsidRPr="00982E16" w:rsidRDefault="00BF0FAF" w:rsidP="00BF0FAF">
      <w:pPr>
        <w:jc w:val="center"/>
        <w:rPr>
          <w:b/>
          <w:sz w:val="32"/>
          <w:szCs w:val="32"/>
        </w:rPr>
      </w:pPr>
      <w:r w:rsidRPr="005355D9">
        <w:rPr>
          <w:rFonts w:hint="eastAsia"/>
          <w:b/>
          <w:spacing w:val="455"/>
          <w:kern w:val="0"/>
          <w:sz w:val="32"/>
          <w:szCs w:val="32"/>
          <w:fitText w:val="2800" w:id="-1762370816"/>
        </w:rPr>
        <w:t>受験</w:t>
      </w:r>
      <w:r w:rsidRPr="005355D9">
        <w:rPr>
          <w:rFonts w:hint="eastAsia"/>
          <w:b/>
          <w:spacing w:val="1"/>
          <w:kern w:val="0"/>
          <w:sz w:val="32"/>
          <w:szCs w:val="32"/>
          <w:fitText w:val="2800" w:id="-1762370816"/>
        </w:rPr>
        <w:t>票</w:t>
      </w:r>
    </w:p>
    <w:p w14:paraId="4059A5B4" w14:textId="204D167F" w:rsidR="00BF0FAF" w:rsidRDefault="00FB6770" w:rsidP="00FB6770">
      <w:pPr>
        <w:jc w:val="left"/>
      </w:pPr>
      <w:r>
        <w:rPr>
          <w:rFonts w:hint="eastAsia"/>
        </w:rPr>
        <w:t>名桜大学</w:t>
      </w:r>
      <w:r w:rsidR="00BF0FAF">
        <w:rPr>
          <w:rFonts w:hint="eastAsia"/>
        </w:rPr>
        <w:t>大学院</w:t>
      </w:r>
      <w:r w:rsidR="005355D9">
        <w:rPr>
          <w:rFonts w:hint="eastAsia"/>
        </w:rPr>
        <w:t>スポーツ健康科学研究科スポーツ健康科学専攻（修士課程）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14:paraId="0ED96290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4A36C55A" w14:textId="77777777"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14:paraId="323DFB2B" w14:textId="1B51C188" w:rsidR="00D22DFE" w:rsidRDefault="00D22DFE" w:rsidP="00FB6770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２．社会人選抜</w:t>
            </w:r>
          </w:p>
        </w:tc>
      </w:tr>
      <w:tr w:rsidR="00FB6770" w14:paraId="41B364A3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44A6DBCB" w14:textId="77777777" w:rsidR="00FB6770" w:rsidRDefault="00FB6770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14:paraId="504ADE66" w14:textId="77777777" w:rsidR="00FB6770" w:rsidRDefault="00FB6770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14:paraId="6342DF38" w14:textId="77777777" w:rsidR="00FB6770" w:rsidRDefault="00FB6770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14:paraId="177A6454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14:paraId="4D679D17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14:paraId="1B026C80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14:paraId="4709289E" w14:textId="77777777"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14:paraId="4567FF21" w14:textId="77777777" w:rsidR="00FB6770" w:rsidRPr="003E3D39" w:rsidRDefault="00FB6770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B6770" w14:paraId="1476AB98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1A289E47" w14:textId="77777777" w:rsidR="00FB6770" w:rsidRDefault="00FB6770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14:paraId="234CD433" w14:textId="77777777" w:rsidR="00FB6770" w:rsidRDefault="00FB6770" w:rsidP="00982E16">
            <w:pPr>
              <w:jc w:val="left"/>
            </w:pPr>
          </w:p>
        </w:tc>
        <w:tc>
          <w:tcPr>
            <w:tcW w:w="2120" w:type="dxa"/>
            <w:vMerge/>
          </w:tcPr>
          <w:p w14:paraId="55756A2A" w14:textId="77777777" w:rsidR="00FB6770" w:rsidRDefault="00FB6770"/>
        </w:tc>
      </w:tr>
      <w:tr w:rsidR="00FB6770" w14:paraId="67C0433F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27A1B3FF" w14:textId="77777777" w:rsidR="00FB6770" w:rsidRDefault="00267DBA" w:rsidP="00D22DFE">
            <w:pPr>
              <w:jc w:val="distribute"/>
            </w:pPr>
            <w:r>
              <w:rPr>
                <w:rFonts w:hint="eastAsia"/>
              </w:rPr>
              <w:t>出身校</w:t>
            </w:r>
          </w:p>
        </w:tc>
        <w:tc>
          <w:tcPr>
            <w:tcW w:w="4819" w:type="dxa"/>
            <w:vAlign w:val="center"/>
          </w:tcPr>
          <w:p w14:paraId="018305F2" w14:textId="77777777" w:rsidR="00FB6770" w:rsidRDefault="00FB6770" w:rsidP="003E3D39"/>
        </w:tc>
        <w:tc>
          <w:tcPr>
            <w:tcW w:w="2120" w:type="dxa"/>
            <w:vMerge/>
          </w:tcPr>
          <w:p w14:paraId="1A87D342" w14:textId="77777777" w:rsidR="00FB6770" w:rsidRDefault="00FB6770"/>
        </w:tc>
      </w:tr>
      <w:tr w:rsidR="00FB6770" w14:paraId="413CB132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55E0BD09" w14:textId="77777777" w:rsidR="00FB6770" w:rsidRDefault="00267DBA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14:paraId="29C0EF11" w14:textId="77777777" w:rsidR="00FB6770" w:rsidRDefault="00FB6770" w:rsidP="003E3D39"/>
        </w:tc>
        <w:tc>
          <w:tcPr>
            <w:tcW w:w="2120" w:type="dxa"/>
            <w:vMerge/>
          </w:tcPr>
          <w:p w14:paraId="69A02F1F" w14:textId="77777777" w:rsidR="00FB6770" w:rsidRDefault="00FB6770"/>
        </w:tc>
      </w:tr>
      <w:tr w:rsidR="00267DBA" w14:paraId="408D2E0F" w14:textId="77777777" w:rsidTr="00FB6770">
        <w:trPr>
          <w:trHeight w:val="499"/>
        </w:trPr>
        <w:tc>
          <w:tcPr>
            <w:tcW w:w="1555" w:type="dxa"/>
            <w:vAlign w:val="center"/>
          </w:tcPr>
          <w:p w14:paraId="5066AB72" w14:textId="77777777" w:rsidR="00267DBA" w:rsidRDefault="00267DBA" w:rsidP="00267DB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14:paraId="0DCC1DEB" w14:textId="77777777" w:rsidR="00267DBA" w:rsidRDefault="00267DBA" w:rsidP="00267DBA">
            <w:pPr>
              <w:jc w:val="center"/>
            </w:pPr>
          </w:p>
        </w:tc>
        <w:tc>
          <w:tcPr>
            <w:tcW w:w="2120" w:type="dxa"/>
            <w:vMerge/>
          </w:tcPr>
          <w:p w14:paraId="6AA46A41" w14:textId="77777777" w:rsidR="00267DBA" w:rsidRDefault="00267DBA" w:rsidP="00267DBA"/>
        </w:tc>
      </w:tr>
    </w:tbl>
    <w:p w14:paraId="032CC540" w14:textId="77777777"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14:paraId="1A4DEF87" w14:textId="77777777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14:paraId="6797ECE2" w14:textId="77777777"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14:paraId="4A6782A1" w14:textId="77777777"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14:paraId="000B33E2" w14:textId="77777777"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14:paraId="48D20CF7" w14:textId="77777777"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14:paraId="3D482B7C" w14:textId="77777777"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14:paraId="14B90DAA" w14:textId="77777777"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14:paraId="61FC73EA" w14:textId="77777777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14:paraId="3AEACD6F" w14:textId="77777777"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14:paraId="5CD7E86D" w14:textId="77777777"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AA2407B" wp14:editId="3D90B8C7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0060FF7" w14:textId="77777777"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DE370C1" w14:textId="77777777"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14:paraId="21F856CB" w14:textId="77777777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2CF7BB70" w14:textId="77777777"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DE92F3" w14:textId="77777777"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B85743" w14:textId="77777777"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14:paraId="2F7A315D" w14:textId="77777777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4F267F17" w14:textId="77777777"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E66AED" w14:textId="77777777"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A0CA35" w14:textId="77777777"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14:paraId="7DC49C04" w14:textId="77777777" w:rsidR="00943A4A" w:rsidRDefault="00943A4A" w:rsidP="00D14118"/>
    <w:p w14:paraId="061F252C" w14:textId="77777777" w:rsidR="003016C6" w:rsidRDefault="003016C6" w:rsidP="00D14118"/>
    <w:p w14:paraId="45224767" w14:textId="77777777" w:rsidR="003016C6" w:rsidRPr="003016C6" w:rsidRDefault="003016C6" w:rsidP="003016C6">
      <w:pPr>
        <w:widowControl/>
        <w:ind w:right="-2"/>
        <w:jc w:val="left"/>
        <w:rPr>
          <w:rFonts w:ascii="HGSｺﾞｼｯｸM" w:eastAsia="HGSｺﾞｼｯｸM"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受験上の諸注意</w:t>
      </w:r>
    </w:p>
    <w:p w14:paraId="4F1A17B4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 xml:space="preserve">(1) 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一般選抜の受験者は、9時15分までに試験室に入室してください。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なお、試験開始後30分を経過すると受験できません。</w:t>
      </w:r>
    </w:p>
    <w:p w14:paraId="370C33B3" w14:textId="0E43FE28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2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 xml:space="preserve">) 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社会人選抜の受験者は、1</w:t>
      </w:r>
      <w:r w:rsidRPr="003016C6">
        <w:rPr>
          <w:rFonts w:ascii="HGSｺﾞｼｯｸM" w:eastAsia="HGSｺﾞｼｯｸM"/>
          <w:color w:val="000000" w:themeColor="text1"/>
          <w:sz w:val="20"/>
          <w:szCs w:val="21"/>
          <w:u w:val="single"/>
        </w:rPr>
        <w:t>0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時3</w:t>
      </w:r>
      <w:r w:rsidR="006E5F8A">
        <w:rPr>
          <w:rFonts w:ascii="HGSｺﾞｼｯｸM" w:eastAsia="HGSｺﾞｼｯｸM"/>
          <w:color w:val="000000" w:themeColor="text1"/>
          <w:sz w:val="20"/>
          <w:szCs w:val="21"/>
          <w:u w:val="single"/>
        </w:rPr>
        <w:t>5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  <w:u w:val="single"/>
        </w:rPr>
        <w:t>分までに試験室に入室してください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。なお、試験開始後30分を経過すると受験できません。</w:t>
      </w:r>
    </w:p>
    <w:p w14:paraId="6A2835AA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3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受験票は必ず持参し、机上に提示してください（忘れた場合は、試験監督にその旨申し出てください）。</w:t>
      </w:r>
    </w:p>
    <w:p w14:paraId="239F9A38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4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筆記用具は、鉛筆（キャップ含む）、消しゴム及び鉛筆削りとする。なお、試験場に時計を持ち込む場合は、時計機能だけのものが利用できます。</w:t>
      </w:r>
    </w:p>
    <w:p w14:paraId="3CEC198E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5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 xml:space="preserve"> 携帯電話・スマートフォン、ウェアラブル端末等の使用を禁止し、統計機能としても使用を認めません（試験前に電源を切ること）。</w:t>
      </w:r>
    </w:p>
    <w:p w14:paraId="489D33CD" w14:textId="77777777" w:rsidR="003016C6" w:rsidRPr="003016C6" w:rsidRDefault="003016C6" w:rsidP="003016C6">
      <w:pPr>
        <w:ind w:leftChars="108" w:left="227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6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受験中に質問がある場合は、試験監督に知らせ、指示に従ってください。</w:t>
      </w:r>
    </w:p>
    <w:p w14:paraId="51D929CC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7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受験者入室終了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時刻から試験終了までは、試験室から退室できません。体調不良、トイレ等により、やむを得ず退席を希望する場合には、挙手をして試験監督に知らせ指示に従ってください。</w:t>
      </w:r>
    </w:p>
    <w:p w14:paraId="13254749" w14:textId="77777777" w:rsidR="003016C6" w:rsidRPr="003016C6" w:rsidRDefault="003016C6" w:rsidP="003016C6">
      <w:pPr>
        <w:ind w:leftChars="108" w:left="227"/>
        <w:rPr>
          <w:rFonts w:ascii="HGSｺﾞｼｯｸM" w:eastAsia="HGSｺﾞｼｯｸM"/>
          <w:color w:val="000000" w:themeColor="text1"/>
          <w:sz w:val="20"/>
          <w:szCs w:val="21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8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答案は、解答の如何にかかわらず必ず提出してください。</w:t>
      </w:r>
    </w:p>
    <w:p w14:paraId="182C7CA3" w14:textId="77777777" w:rsidR="003016C6" w:rsidRPr="003016C6" w:rsidRDefault="003016C6" w:rsidP="003016C6">
      <w:pPr>
        <w:ind w:leftChars="108" w:left="427" w:hangingChars="100" w:hanging="200"/>
        <w:rPr>
          <w:rFonts w:ascii="HGSｺﾞｼｯｸM" w:eastAsia="HGSｺﾞｼｯｸM"/>
          <w:strike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1"/>
        </w:rPr>
        <w:t>9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1"/>
        </w:rPr>
        <w:t>) 不正行為が確認された場合は、受験は無効となります。</w:t>
      </w:r>
    </w:p>
    <w:p w14:paraId="7DB626C5" w14:textId="77777777" w:rsidR="003016C6" w:rsidRPr="003016C6" w:rsidRDefault="003016C6" w:rsidP="003016C6">
      <w:pPr>
        <w:widowControl/>
        <w:ind w:leftChars="100" w:left="210" w:rightChars="-1" w:right="-2"/>
        <w:jc w:val="left"/>
        <w:rPr>
          <w:rFonts w:ascii="HGSｺﾞｼｯｸM" w:eastAsia="HGSｺﾞｼｯｸM"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(</w:t>
      </w:r>
      <w:r w:rsidRPr="003016C6">
        <w:rPr>
          <w:rFonts w:ascii="HGSｺﾞｼｯｸM" w:eastAsia="HGSｺﾞｼｯｸM"/>
          <w:color w:val="000000" w:themeColor="text1"/>
          <w:sz w:val="20"/>
          <w:szCs w:val="20"/>
        </w:rPr>
        <w:t>10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) 面接試験では、順番により待機時間が長くなりますが、ご理解ください。</w:t>
      </w:r>
    </w:p>
    <w:p w14:paraId="4FFA3E30" w14:textId="77777777" w:rsidR="003016C6" w:rsidRPr="003016C6" w:rsidRDefault="003016C6" w:rsidP="003016C6">
      <w:pPr>
        <w:widowControl/>
        <w:ind w:leftChars="100" w:left="210" w:rightChars="-1" w:right="-2"/>
        <w:jc w:val="left"/>
        <w:rPr>
          <w:rFonts w:ascii="HGSｺﾞｼｯｸM" w:eastAsia="HGSｺﾞｼｯｸM"/>
          <w:strike/>
          <w:color w:val="000000" w:themeColor="text1"/>
          <w:sz w:val="20"/>
          <w:szCs w:val="20"/>
        </w:rPr>
      </w:pP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(1</w:t>
      </w:r>
      <w:r w:rsidRPr="003016C6">
        <w:rPr>
          <w:rFonts w:ascii="HGSｺﾞｼｯｸM" w:eastAsia="HGSｺﾞｼｯｸM"/>
          <w:color w:val="000000" w:themeColor="text1"/>
          <w:sz w:val="20"/>
          <w:szCs w:val="20"/>
        </w:rPr>
        <w:t>1</w:t>
      </w:r>
      <w:r w:rsidRPr="003016C6">
        <w:rPr>
          <w:rFonts w:ascii="HGSｺﾞｼｯｸM" w:eastAsia="HGSｺﾞｼｯｸM" w:hint="eastAsia"/>
          <w:color w:val="000000" w:themeColor="text1"/>
          <w:sz w:val="20"/>
          <w:szCs w:val="20"/>
        </w:rPr>
        <w:t>) 受験票は、入学手続書類の交付を受けるまで大切に保管してください。</w:t>
      </w:r>
    </w:p>
    <w:p w14:paraId="34500054" w14:textId="77777777" w:rsidR="003016C6" w:rsidRPr="003016C6" w:rsidRDefault="003016C6" w:rsidP="00D14118"/>
    <w:sectPr w:rsidR="003016C6" w:rsidRPr="003016C6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1836" w14:textId="77777777" w:rsidR="003E3134" w:rsidRDefault="003E3134" w:rsidP="00267DBA">
      <w:r>
        <w:separator/>
      </w:r>
    </w:p>
  </w:endnote>
  <w:endnote w:type="continuationSeparator" w:id="0">
    <w:p w14:paraId="5B3B1D8D" w14:textId="77777777" w:rsidR="003E3134" w:rsidRDefault="003E3134" w:rsidP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ｺﾞｼｯｸM">
    <w:altName w:val="Yu Gothic"/>
    <w:panose1 w:val="020B0604020202020204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6724" w14:textId="77777777" w:rsidR="003E3134" w:rsidRDefault="003E3134" w:rsidP="00267DBA">
      <w:r>
        <w:separator/>
      </w:r>
    </w:p>
  </w:footnote>
  <w:footnote w:type="continuationSeparator" w:id="0">
    <w:p w14:paraId="341B7652" w14:textId="77777777" w:rsidR="003E3134" w:rsidRDefault="003E3134" w:rsidP="0026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62E65"/>
    <w:rsid w:val="00226DCE"/>
    <w:rsid w:val="00267DBA"/>
    <w:rsid w:val="003016C6"/>
    <w:rsid w:val="003E3134"/>
    <w:rsid w:val="003E3D39"/>
    <w:rsid w:val="005355D9"/>
    <w:rsid w:val="005F0BC1"/>
    <w:rsid w:val="006168AB"/>
    <w:rsid w:val="006E5F8A"/>
    <w:rsid w:val="00790CB4"/>
    <w:rsid w:val="00943A4A"/>
    <w:rsid w:val="00982E16"/>
    <w:rsid w:val="00BF0FAF"/>
    <w:rsid w:val="00CA7114"/>
    <w:rsid w:val="00D14118"/>
    <w:rsid w:val="00D22DFE"/>
    <w:rsid w:val="00DC4E87"/>
    <w:rsid w:val="00ED089E"/>
    <w:rsid w:val="00F22749"/>
    <w:rsid w:val="00FB6770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BB979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DBA"/>
  </w:style>
  <w:style w:type="paragraph" w:styleId="a8">
    <w:name w:val="footer"/>
    <w:basedOn w:val="a"/>
    <w:link w:val="a9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144</Words>
  <Characters>821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2023-10-24T23:52:00Z</cp:lastPrinted>
  <dcterms:created xsi:type="dcterms:W3CDTF">2021-06-30T08:23:00Z</dcterms:created>
  <dcterms:modified xsi:type="dcterms:W3CDTF">2023-10-24T23:52:00Z</dcterms:modified>
</cp:coreProperties>
</file>